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6E30B">
      <w:pPr>
        <w:spacing w:before="0" w:after="60" w:line="400" w:lineRule="auto"/>
        <w:jc w:val="center"/>
        <w:outlineLvl w:val="0"/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附件2 学生参赛报名须知</w:t>
      </w:r>
    </w:p>
    <w:p w14:paraId="51039374">
      <w:pPr>
        <w:spacing w:before="0" w:after="200" w:line="300" w:lineRule="auto"/>
        <w:jc w:val="center"/>
      </w:pPr>
      <w:r>
        <w:rPr>
          <w:rFonts w:hint="eastAsia" w:ascii="Times New Roman" w:hAnsi="Times New Roman" w:eastAsia="宋体" w:cs="Times New Roman"/>
          <w:color w:val="767676"/>
          <w:sz w:val="20"/>
          <w:szCs w:val="20"/>
          <w:lang w:val="en-US" w:eastAsia="zh-CN"/>
        </w:rPr>
        <w:t>Attachment 2: Registration Instructions for Student Participants</w:t>
      </w:r>
    </w:p>
    <w:p w14:paraId="517E6EEF">
      <w:pPr>
        <w:keepNext/>
        <w:spacing w:before="200" w:after="60" w:line="340" w:lineRule="auto"/>
        <w:outlineLvl w:val="1"/>
      </w:pPr>
      <w:r>
        <w:rPr>
          <w:rFonts w:hint="eastAsia" w:ascii="Times New Roman" w:hAnsi="Times New Roman" w:eastAsia="黑体" w:cs="Times New Roman"/>
          <w:b/>
          <w:bCs/>
          <w:color w:val="9B1B23"/>
          <w:sz w:val="24"/>
          <w:szCs w:val="24"/>
          <w:lang w:val="en-US" w:eastAsia="zh-CN"/>
        </w:rPr>
        <w:t>一、学生参赛报名</w:t>
      </w:r>
    </w:p>
    <w:p w14:paraId="0413088E">
      <w:pPr>
        <w:keepNext/>
        <w:spacing w:before="0" w:after="140" w:line="280" w:lineRule="auto"/>
      </w:pPr>
      <w:r>
        <w:rPr>
          <w:rFonts w:hint="eastAsia" w:ascii="Times New Roman" w:hAnsi="Times New Roman" w:eastAsia="宋体" w:cs="Times New Roman"/>
          <w:color w:val="767676"/>
          <w:sz w:val="18"/>
          <w:szCs w:val="18"/>
          <w:lang w:val="en-US" w:eastAsia="zh-CN"/>
        </w:rPr>
        <w:t>I. Student Registration</w:t>
      </w:r>
    </w:p>
    <w:p w14:paraId="00220400">
      <w:pPr>
        <w:spacing w:before="0" w:after="40" w:line="360" w:lineRule="auto"/>
        <w:ind w:left="620" w:hanging="140"/>
      </w:pPr>
      <w:r>
        <w:rPr>
          <w:rFonts w:hint="eastAsia" w:ascii="Times New Roman" w:hAnsi="Times New Roman" w:eastAsia="黑体" w:cs="Times New Roman"/>
          <w:b/>
          <w:bCs/>
          <w:color w:val="9B1B23"/>
          <w:sz w:val="24"/>
          <w:szCs w:val="24"/>
          <w:lang w:val="en-US" w:eastAsia="zh-CN"/>
        </w:rPr>
        <w:t xml:space="preserve">1.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点击学生参赛报名，如实填报并提交。</w:t>
      </w:r>
    </w:p>
    <w:p w14:paraId="6806B0F6">
      <w:pPr>
        <w:spacing w:before="0" w:after="200" w:line="300" w:lineRule="auto"/>
        <w:ind w:left="620"/>
      </w:pP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>Click “Student Registration”, fill in the form truthfully and submit.</w:t>
      </w:r>
    </w:p>
    <w:p w14:paraId="503ECBE1">
      <w:pPr>
        <w:spacing w:before="160" w:after="40" w:line="240" w:lineRule="auto"/>
        <w:jc w:val="center"/>
      </w:pPr>
      <w:r>
        <w:drawing>
          <wp:inline distT="0" distB="0" distL="0" distR="0">
            <wp:extent cx="5199380" cy="459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0000" cy="459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A132">
      <w:pPr>
        <w:spacing w:before="0" w:after="20" w:line="280" w:lineRule="auto"/>
        <w:jc w:val="center"/>
      </w:pPr>
      <w:r>
        <w:rPr>
          <w:rFonts w:hint="eastAsia" w:ascii="Times New Roman" w:hAnsi="Times New Roman" w:eastAsia="黑体" w:cs="Times New Roman"/>
          <w:color w:val="595959"/>
          <w:sz w:val="20"/>
          <w:szCs w:val="20"/>
          <w:lang w:val="en-US" w:eastAsia="zh-CN"/>
        </w:rPr>
        <w:t>图1：大赛专题页“学生参赛报名”入口</w:t>
      </w:r>
    </w:p>
    <w:p w14:paraId="0D7D9251">
      <w:pPr>
        <w:spacing w:before="0" w:after="200" w:line="260" w:lineRule="auto"/>
        <w:jc w:val="center"/>
      </w:pPr>
      <w:r>
        <w:rPr>
          <w:rFonts w:hint="eastAsia" w:ascii="Times New Roman" w:hAnsi="Times New Roman" w:eastAsia="宋体" w:cs="Times New Roman"/>
          <w:color w:val="767676"/>
          <w:sz w:val="18"/>
          <w:szCs w:val="18"/>
          <w:lang w:val="en-US" w:eastAsia="zh-CN"/>
        </w:rPr>
        <w:t>Figure 1: the “Student Registration” button on the competition feature page</w:t>
      </w:r>
    </w:p>
    <w:p w14:paraId="501376CA">
      <w:pPr>
        <w:spacing w:before="160" w:after="40" w:line="240" w:lineRule="auto"/>
        <w:jc w:val="center"/>
      </w:pPr>
      <w:r>
        <w:drawing>
          <wp:inline distT="0" distB="0" distL="114300" distR="114300">
            <wp:extent cx="5615940" cy="6827520"/>
            <wp:effectExtent l="0" t="0" r="381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682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B10E1">
      <w:pPr>
        <w:spacing w:before="0" w:after="20" w:line="280" w:lineRule="auto"/>
        <w:jc w:val="center"/>
      </w:pPr>
      <w:r>
        <w:rPr>
          <w:rFonts w:hint="eastAsia" w:ascii="Times New Roman" w:hAnsi="Times New Roman" w:eastAsia="黑体" w:cs="Times New Roman"/>
          <w:color w:val="595959"/>
          <w:sz w:val="20"/>
          <w:szCs w:val="20"/>
          <w:lang w:val="en-US" w:eastAsia="zh-CN"/>
        </w:rPr>
        <w:t>图2：学生参赛报名表单填写页</w:t>
      </w:r>
    </w:p>
    <w:p w14:paraId="058DFB6F">
      <w:pPr>
        <w:spacing w:before="0" w:after="200" w:line="260" w:lineRule="auto"/>
        <w:jc w:val="center"/>
      </w:pPr>
      <w:r>
        <w:rPr>
          <w:rFonts w:hint="eastAsia" w:ascii="Times New Roman" w:hAnsi="Times New Roman" w:eastAsia="宋体" w:cs="Times New Roman"/>
          <w:color w:val="767676"/>
          <w:sz w:val="18"/>
          <w:szCs w:val="18"/>
          <w:lang w:val="en-US" w:eastAsia="zh-CN"/>
        </w:rPr>
        <w:t>Figure 2: the student registration form</w:t>
      </w:r>
    </w:p>
    <w:p w14:paraId="2C026FCE">
      <w:pPr>
        <w:spacing w:before="0" w:after="30" w:line="360" w:lineRule="auto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注1：院校参赛代码</w:t>
      </w:r>
      <w:r>
        <w:rPr>
          <w:rFonts w:hint="eastAsia" w:cs="Times New Roman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202610130947097530</w:t>
      </w:r>
      <w:r>
        <w:rPr>
          <w:rFonts w:hint="eastAsia" w:cs="Times New Roman"/>
          <w:sz w:val="24"/>
          <w:szCs w:val="24"/>
          <w:lang w:val="en-US" w:eastAsia="zh-CN"/>
        </w:rPr>
        <w:t>；所在学校：浙江财经大学留学生</w:t>
      </w:r>
    </w:p>
    <w:p w14:paraId="751AB7E2">
      <w:pPr>
        <w:spacing w:before="0" w:after="200" w:line="300" w:lineRule="auto"/>
        <w:ind w:left="420"/>
        <w:rPr>
          <w:rFonts w:hint="default"/>
          <w:lang w:val="en-US"/>
        </w:rPr>
      </w:pP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>Note 1: the university entry code</w:t>
      </w:r>
      <w:r>
        <w:rPr>
          <w:rFonts w:hint="eastAsia" w:cs="Times New Roman"/>
          <w:color w:val="767676"/>
          <w:sz w:val="21"/>
          <w:szCs w:val="21"/>
          <w:lang w:val="en-US" w:eastAsia="zh-CN"/>
        </w:rPr>
        <w:t>：202610130947097530；university：浙江财经大学留学生</w:t>
      </w:r>
      <w:bookmarkStart w:id="0" w:name="_GoBack"/>
      <w:bookmarkEnd w:id="0"/>
    </w:p>
    <w:p w14:paraId="743F216E">
      <w:pPr>
        <w:spacing w:before="0" w:after="30" w:line="360" w:lineRule="auto"/>
        <w:ind w:firstLine="480"/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注2：参赛学生务必确认好自己所在的参赛组别，否则视为无效信息。</w:t>
      </w:r>
    </w:p>
    <w:p w14:paraId="3D9B1176">
      <w:pPr>
        <w:spacing w:before="0" w:after="200" w:line="300" w:lineRule="auto"/>
        <w:ind w:left="420"/>
      </w:pP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>Note 2: make sure you select the correct division; a wrong division makes the registration invalid.</w:t>
      </w:r>
    </w:p>
    <w:p w14:paraId="2CF0C623">
      <w:pPr>
        <w:spacing w:before="0" w:after="30" w:line="360" w:lineRule="auto"/>
        <w:ind w:firstLine="480"/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注3：在输入手机号码时，请务必输入真实有效且能够正常使用的手机号码</w:t>
      </w:r>
      <w:r>
        <w:rPr>
          <w:rFonts w:hint="eastAsia" w:cs="Times New Roman"/>
          <w:sz w:val="24"/>
          <w:szCs w:val="24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所有组别登录国赛系统也将以此手机号码注册并登录。</w:t>
      </w:r>
    </w:p>
    <w:p w14:paraId="398302FF">
      <w:pPr>
        <w:spacing w:before="0" w:after="200" w:line="300" w:lineRule="auto"/>
        <w:ind w:left="420"/>
      </w:pP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 xml:space="preserve">Note 3: enter your own valid, active mobile number. </w:t>
      </w:r>
      <w:r>
        <w:rPr>
          <w:rFonts w:hint="eastAsia" w:cs="Times New Roman"/>
          <w:color w:val="767676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>ll divisions later register and log in to the provincial and national systems with the same number.</w:t>
      </w:r>
    </w:p>
    <w:p w14:paraId="2080858F">
      <w:pPr>
        <w:spacing w:before="0" w:after="30" w:line="360" w:lineRule="auto"/>
        <w:ind w:firstLine="480"/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注4：参加在华留学生组的中国学生不可以同时参加其他组别的比赛，填报参赛信息前，务必仔细看第17届市调大赛通知中有关组队的相关要求，或电话、邮件等方式联系大赛组委会秘书处工作人员进行咨询。</w:t>
      </w:r>
    </w:p>
    <w:p w14:paraId="36CEA1CA">
      <w:pPr>
        <w:spacing w:before="0" w:after="200" w:line="300" w:lineRule="auto"/>
        <w:ind w:left="420"/>
      </w:pPr>
      <w:r>
        <w:rPr>
          <w:rFonts w:hint="eastAsia" w:ascii="Times New Roman" w:hAnsi="Times New Roman" w:eastAsia="宋体" w:cs="Times New Roman"/>
          <w:color w:val="767676"/>
          <w:sz w:val="21"/>
          <w:szCs w:val="21"/>
          <w:lang w:val="en-US" w:eastAsia="zh-CN"/>
        </w:rPr>
        <w:t>Note 4: Chinese students in the International Students in China division may not simultaneously register for another division. Before filling in the form, read the team-formation requirements in the notice of the 17th Competition carefully, or contact the Secretariat of the Organizing Committee by telephone or e-mail.</w:t>
      </w:r>
    </w:p>
    <w:sectPr>
      <w:pgSz w:w="11906" w:h="16838"/>
      <w:pgMar w:top="1985" w:right="1474" w:bottom="1872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footnotePr>
    <w:footnote w:id="0"/>
    <w:footnote w:id="1"/>
  </w:footnotePr>
  <w:endnotePr>
    <w:endnote w:id="0"/>
    <w:endnote w:id="1"/>
  </w:endnotePr>
  <w:compat>
    <w:useFELayout/>
    <w:splitPgBreakAndParaMark/>
    <w:compatSetting w:name="compatibilityMode" w:uri="http://schemas.microsoft.com/office/word" w:val="12"/>
  </w:compat>
  <w:rsids>
    <w:rsidRoot w:val="00000000"/>
    <w:rsid w:val="4F9738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0"/>
  </w:style>
  <w:style w:type="table" w:default="1" w:styleId="2">
    <w:name w:val="Normal Table"/>
    <w:semiHidden/>
    <w:unhideWhenUsed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浙江财经大学国际学院</Company>
  <Pages>3</Pages>
  <Words>515</Words>
  <Characters>1301</Characters>
  <TotalTime>64</TotalTime>
  <ScaleCrop>false</ScaleCrop>
  <LinksUpToDate>false</LinksUpToDate>
  <CharactersWithSpaces>1460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2026-10-26T15:00:00Z</dcterms:created>
  <dc:creator>国际学院</dc:creator>
  <cp:lastModifiedBy>江南</cp:lastModifiedBy>
  <dcterms:modified xsi:type="dcterms:W3CDTF">2026-10-27T01:36:52Z</dcterms:modified>
  <dc:title>附件2 学生参赛报名须知（双语版）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eyJoZGlkIjoiMjcwMTVlZjYxNzExZTQ5MDU0NGRiM2FmNzIyYzIyZjYiLCJ1c2VySWQiOiI2MjAxODk5MjQifQ==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B7959F5C239E4EF1A8A169471777B754_12</vt:lpwstr>
  </property>
</Properties>
</file>